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Default="00C8177B" w:rsidP="00C27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от </w:t>
            </w:r>
            <w:r w:rsidR="00876EE2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  <w:r w:rsidR="006E3C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76E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F585F">
              <w:rPr>
                <w:rFonts w:ascii="Times New Roman" w:hAnsi="Times New Roman" w:cs="Times New Roman"/>
                <w:sz w:val="24"/>
                <w:szCs w:val="24"/>
              </w:rPr>
              <w:t>431_</w:t>
            </w:r>
            <w:r w:rsidR="000B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CFD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(далее – Конкурс)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204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051"/>
      </w:tblGrid>
      <w:tr w:rsidR="00970E64" w:rsidRPr="00970E64" w:rsidTr="00C27490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C27490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C27490" w:rsidRPr="00970E64" w:rsidTr="00C27490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90" w:rsidRPr="00970E64" w:rsidRDefault="00C27490" w:rsidP="00C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90" w:rsidRPr="00CE6B0D" w:rsidRDefault="00C27490" w:rsidP="00C2749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90" w:rsidRPr="00876EE2" w:rsidRDefault="00C27490" w:rsidP="00876EE2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876EE2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Отдел статистики </w:t>
            </w:r>
            <w:r w:rsidR="00876EE2" w:rsidRPr="00876EE2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строительства, инвестиций, </w:t>
            </w:r>
            <w:r w:rsidR="00876EE2" w:rsidRPr="00876EE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жилищно-коммунального хозяйства, региональных счетов и балансов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69D" w:rsidRPr="00970E64" w:rsidRDefault="00970E6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должности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гражданской службы.</w:t>
            </w:r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63539" w:rsidRDefault="006E3CFD" w:rsidP="00876E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876EE2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27 октября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</w:t>
                        </w:r>
                        <w:r w:rsidR="00036BE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876EE2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16 ноября</w:t>
                        </w: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0B5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55008" w:rsidRDefault="00D55008" w:rsidP="004A1336"/>
    <w:p w:rsidR="00CE6B0D" w:rsidRDefault="00CE6B0D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:rsidR="00E4684B" w:rsidRPr="006B0465" w:rsidRDefault="001377F2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B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образование по направлениям подготовки (специальностям) профессионального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образования: «Экономика», </w:t>
            </w:r>
            <w:r w:rsidR="00876EE2">
              <w:rPr>
                <w:rFonts w:ascii="Times New Roman" w:hAnsi="Times New Roman"/>
                <w:sz w:val="28"/>
                <w:szCs w:val="28"/>
              </w:rPr>
              <w:t>«Социология», «Государственное и муниципальное управление»,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 xml:space="preserve">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Для замещения должности федеральной государственной гражданской 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="00876EE2" w:rsidRPr="008646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</w:t>
            </w: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2014г.№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/>
      </w:tblPr>
      <w:tblGrid>
        <w:gridCol w:w="2830"/>
        <w:gridCol w:w="12304"/>
      </w:tblGrid>
      <w:tr w:rsidR="00F671C0" w:rsidRPr="00C65C0B" w:rsidTr="000B50AA">
        <w:trPr>
          <w:trHeight w:val="682"/>
        </w:trPr>
        <w:tc>
          <w:tcPr>
            <w:tcW w:w="2830" w:type="dxa"/>
          </w:tcPr>
          <w:p w:rsidR="00F671C0" w:rsidRDefault="00F671C0" w:rsidP="000B5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:rsidR="00F671C0" w:rsidRPr="00F671C0" w:rsidRDefault="00F671C0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обязанности</w:t>
            </w:r>
          </w:p>
        </w:tc>
      </w:tr>
      <w:tr w:rsidR="00F671C0" w:rsidRPr="00C65C0B" w:rsidTr="002F5817">
        <w:trPr>
          <w:trHeight w:val="430"/>
        </w:trPr>
        <w:tc>
          <w:tcPr>
            <w:tcW w:w="15134" w:type="dxa"/>
            <w:gridSpan w:val="2"/>
          </w:tcPr>
          <w:p w:rsidR="00F671C0" w:rsidRPr="00F671C0" w:rsidRDefault="002F5817" w:rsidP="00F6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  <w:r w:rsidRPr="00C274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Отдел статистики строительства, инвестиций, жилищно-коммунального хозяйства, региональных счетов и балансов</w:t>
            </w:r>
          </w:p>
        </w:tc>
      </w:tr>
      <w:tr w:rsidR="00C84FDC" w:rsidRPr="00C65C0B" w:rsidTr="000B50AA">
        <w:trPr>
          <w:trHeight w:val="1412"/>
        </w:trPr>
        <w:tc>
          <w:tcPr>
            <w:tcW w:w="2830" w:type="dxa"/>
          </w:tcPr>
          <w:p w:rsidR="00C84FDC" w:rsidRPr="008A3428" w:rsidRDefault="00C84FDC" w:rsidP="00C84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:rsidR="00C84FDC" w:rsidRPr="00F671C0" w:rsidRDefault="00C84FDC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304" w:type="dxa"/>
          </w:tcPr>
          <w:p w:rsidR="002F5817" w:rsidRPr="00BC1BDF" w:rsidRDefault="002F5817" w:rsidP="002F5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Должностные обязанности Старшего специалиста 1 разряда отдела:</w:t>
            </w:r>
          </w:p>
          <w:p w:rsidR="002F5817" w:rsidRPr="00BC1BDF" w:rsidRDefault="002F5817" w:rsidP="002F581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специалиста-эксперта отдела, заместителя руководителя Краснодарстата, координирующего и контролирующего деятельность Отдела, Старший специалист 1 разряда отдела: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 xml:space="preserve">1)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 Краснодарстата, планов загрузки в базы данныхи других планов,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данныхв пределах своих компетенций; 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2) 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 xml:space="preserve">3)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Отделев пределах своих компетенций;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>доводит до исполнителей и субъектов статистической отчетности соответствующие бланки форм, инструкции, указания и приказы Росстата и Краснодарстата,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5)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7)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участвует в подготовке, организации и проведении в соответствии с официальной статистической методологией статистических обследований и формировании на их основе официальной статистической информации;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 xml:space="preserve">8)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участвует в подготовке и представлении в установленном Росстатом и Краснодарстатом порядке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9) информирует в индивидуальном порядке хозяйствующие субъекты о допущенных опозданиях и ошибках в заполнении отчетов;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10) проводит инструктивные совещания с хозяйствующими субъектами по повышению качества предоставляемой отчетности и улучшению их отчетной дисциплины.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11)  готовит для размещения на региональном блоке Интернет-портала Росстата по закрепленным формам разъяснения по заполнению форм федерального статистического наблюдения (в сроки, аналогичные срокам размещения бланков);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12) участвует в сборе и разработке, обеспечивает полноту сбора отчетности, контроль показателей по формам: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П-1 «Сведения о производстве и отгрузке товаров и услуг»;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1-предприятие «Основные сведения о деятельности организации»;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П-5 (м) «Основные сведения о деятельности организации»;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П-2 «Сведения об инвестициях в нефинансовые активы»;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П-2 (инвест) «Сведения об инвестиционной деятельности»;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lastRenderedPageBreak/>
              <w:t>№ ДАС «Обследование деловой активности строительной организации;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12-строительство «</w:t>
            </w: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Сведения о наличии основных строительных машин»;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 18-кс «</w:t>
            </w: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Сведения об инвестициях в основной капитал, направленных на охрану окружающей среды и рациональное использование природных ресурсов»;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№ ИАП «</w:t>
            </w:r>
            <w:r w:rsidRPr="00BC1BD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Обследование инвестиционной активности организаций»;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№ 1-рарешение «С</w:t>
            </w: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ведения о выданных разрешениях и уведомлениях на строительство и на ввод объектов в эксплуатацию»;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№ С-1 </w:t>
            </w:r>
            <w:r w:rsidRPr="00BC1BD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«</w:t>
            </w: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Сведения о вводе в эксплуатацию зданий и сооружений»;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 ИЖС «Сведения о построенных населением жилых домах».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13) Является ответственной за выпуск следующих форм и макетов: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П-5 (м) «Основные сведения о деятельности организации»;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 18-кс «</w:t>
            </w: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Сведения об инвестициях в основной капитал, направленных на охрану окружающей среды и рациональное использование природных ресурсов»</w:t>
            </w: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14) формирует сводные итоги по закрепленным формам и разделам оперативной отчетности, контролирует их качество, включая арифметический и логический контроль, их сопоставимость с результатами предшествующих периодов, данными других обследований (в том числе в разрезе городов и районов),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15) представляет для проверки начальнику отдела предварительные сводные итоги (включая пояснения по росту и снижению) по закрепленным работам: по годовым формам – за три рабочих дня, по квартальным – за один рабочий день, по ежемесячным – за шесть часов до отправки в ГМЦ Росстата сводных итогов в соответствии с планом-графиком,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16) готовит ответы на запросы ГМЦ Росстата по закрепленным работам,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17)  обеспечивает качество, полноту, своевременность загрузки и корректировки статистических баз данных по закрепленным формам;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 xml:space="preserve">18) после завершения разработки статистического наблюдения направляет в отделы Краснодарстата в городах и районах обзорные письма по качеству предоставленных отчетов, </w:t>
            </w:r>
            <w:r w:rsidRPr="00BC1BDF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указанием характерных ошибок;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19) выполняет обязанности временно отсутствующего работника;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20)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21)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22)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23)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срочно информирует начальника отдела, заместителя начальника, главного специалиста-эксперта отдела, ведущего специалиста-эксперта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24)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BC1BDF" w:rsidRPr="00BC1BDF" w:rsidRDefault="00BC1BDF" w:rsidP="00BC1B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25) в случае возникших изменений 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BC1BDF" w:rsidRPr="00BC1BDF" w:rsidRDefault="00BC1BDF" w:rsidP="00BC1B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26) при получении доступа к персональным данным, а также при обработке персональных данных  обеспечивает конфиденциальность персональных данных;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27)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28)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статистики.</w:t>
            </w:r>
          </w:p>
          <w:p w:rsidR="00BC1BDF" w:rsidRPr="00BC1BDF" w:rsidRDefault="00BC1BDF" w:rsidP="002F581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84FDC" w:rsidRPr="00BC1BDF" w:rsidRDefault="00C84FDC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:rsidR="002F5817" w:rsidRPr="002F5817" w:rsidRDefault="002F5817" w:rsidP="002F5817">
      <w:pPr>
        <w:tabs>
          <w:tab w:val="left" w:pos="3594"/>
        </w:tabs>
        <w:sectPr w:rsidR="002F5817" w:rsidRPr="002F581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ab/>
      </w: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 w:rsidR="002B2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</w:p>
    <w:p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справку-объективку;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2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(Краснодарстате), представляет в Краснодарстат: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739" w:rsidRDefault="00A42739" w:rsidP="00201071">
      <w:pPr>
        <w:spacing w:after="0" w:line="240" w:lineRule="auto"/>
      </w:pPr>
      <w:r>
        <w:separator/>
      </w:r>
    </w:p>
  </w:endnote>
  <w:endnote w:type="continuationSeparator" w:id="1">
    <w:p w:rsidR="00A42739" w:rsidRDefault="00A42739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739" w:rsidRDefault="00A42739" w:rsidP="00201071">
      <w:pPr>
        <w:spacing w:after="0" w:line="240" w:lineRule="auto"/>
      </w:pPr>
      <w:r>
        <w:separator/>
      </w:r>
    </w:p>
  </w:footnote>
  <w:footnote w:type="continuationSeparator" w:id="1">
    <w:p w:rsidR="00A42739" w:rsidRDefault="00A42739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8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2"/>
  </w:num>
  <w:num w:numId="5">
    <w:abstractNumId w:val="29"/>
  </w:num>
  <w:num w:numId="6">
    <w:abstractNumId w:val="10"/>
  </w:num>
  <w:num w:numId="7">
    <w:abstractNumId w:val="31"/>
  </w:num>
  <w:num w:numId="8">
    <w:abstractNumId w:val="24"/>
  </w:num>
  <w:num w:numId="9">
    <w:abstractNumId w:val="35"/>
  </w:num>
  <w:num w:numId="10">
    <w:abstractNumId w:val="28"/>
  </w:num>
  <w:num w:numId="11">
    <w:abstractNumId w:val="9"/>
  </w:num>
  <w:num w:numId="12">
    <w:abstractNumId w:val="4"/>
  </w:num>
  <w:num w:numId="13">
    <w:abstractNumId w:val="27"/>
  </w:num>
  <w:num w:numId="14">
    <w:abstractNumId w:val="15"/>
  </w:num>
  <w:num w:numId="15">
    <w:abstractNumId w:val="34"/>
  </w:num>
  <w:num w:numId="16">
    <w:abstractNumId w:val="33"/>
  </w:num>
  <w:num w:numId="17">
    <w:abstractNumId w:val="16"/>
  </w:num>
  <w:num w:numId="18">
    <w:abstractNumId w:val="23"/>
  </w:num>
  <w:num w:numId="19">
    <w:abstractNumId w:val="0"/>
  </w:num>
  <w:num w:numId="20">
    <w:abstractNumId w:val="2"/>
  </w:num>
  <w:num w:numId="21">
    <w:abstractNumId w:val="17"/>
  </w:num>
  <w:num w:numId="22">
    <w:abstractNumId w:val="3"/>
  </w:num>
  <w:num w:numId="23">
    <w:abstractNumId w:val="12"/>
  </w:num>
  <w:num w:numId="24">
    <w:abstractNumId w:val="32"/>
  </w:num>
  <w:num w:numId="25">
    <w:abstractNumId w:val="30"/>
  </w:num>
  <w:num w:numId="26">
    <w:abstractNumId w:val="11"/>
  </w:num>
  <w:num w:numId="27">
    <w:abstractNumId w:val="21"/>
  </w:num>
  <w:num w:numId="28">
    <w:abstractNumId w:val="20"/>
  </w:num>
  <w:num w:numId="29">
    <w:abstractNumId w:val="14"/>
  </w:num>
  <w:num w:numId="30">
    <w:abstractNumId w:val="25"/>
  </w:num>
  <w:num w:numId="31">
    <w:abstractNumId w:val="26"/>
  </w:num>
  <w:num w:numId="32">
    <w:abstractNumId w:val="6"/>
  </w:num>
  <w:num w:numId="33">
    <w:abstractNumId w:val="5"/>
  </w:num>
  <w:num w:numId="34">
    <w:abstractNumId w:val="19"/>
  </w:num>
  <w:num w:numId="35">
    <w:abstractNumId w:val="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A80"/>
    <w:rsid w:val="00001B13"/>
    <w:rsid w:val="000269F2"/>
    <w:rsid w:val="00036BE6"/>
    <w:rsid w:val="00051D2D"/>
    <w:rsid w:val="000532B1"/>
    <w:rsid w:val="00064F4C"/>
    <w:rsid w:val="000661FE"/>
    <w:rsid w:val="00067FDB"/>
    <w:rsid w:val="000710DE"/>
    <w:rsid w:val="000B23D1"/>
    <w:rsid w:val="000B50AA"/>
    <w:rsid w:val="000D0E9A"/>
    <w:rsid w:val="000E2E6D"/>
    <w:rsid w:val="00134AD0"/>
    <w:rsid w:val="001377F2"/>
    <w:rsid w:val="00154985"/>
    <w:rsid w:val="001A06A0"/>
    <w:rsid w:val="001B2AF3"/>
    <w:rsid w:val="001C16AC"/>
    <w:rsid w:val="001E7427"/>
    <w:rsid w:val="00201071"/>
    <w:rsid w:val="00244DBB"/>
    <w:rsid w:val="00276FD1"/>
    <w:rsid w:val="0028152D"/>
    <w:rsid w:val="002B2586"/>
    <w:rsid w:val="002C26BC"/>
    <w:rsid w:val="002E0968"/>
    <w:rsid w:val="002E0B43"/>
    <w:rsid w:val="002F5817"/>
    <w:rsid w:val="00302EFB"/>
    <w:rsid w:val="003243ED"/>
    <w:rsid w:val="00326A36"/>
    <w:rsid w:val="003441CD"/>
    <w:rsid w:val="00345706"/>
    <w:rsid w:val="0034688A"/>
    <w:rsid w:val="00351FCB"/>
    <w:rsid w:val="003614CD"/>
    <w:rsid w:val="0039350C"/>
    <w:rsid w:val="003B7E7D"/>
    <w:rsid w:val="003E7819"/>
    <w:rsid w:val="003F674F"/>
    <w:rsid w:val="003F7267"/>
    <w:rsid w:val="00400ADC"/>
    <w:rsid w:val="00401405"/>
    <w:rsid w:val="0042267E"/>
    <w:rsid w:val="00425BEA"/>
    <w:rsid w:val="0043364C"/>
    <w:rsid w:val="00442F12"/>
    <w:rsid w:val="0045369D"/>
    <w:rsid w:val="00462257"/>
    <w:rsid w:val="004709CB"/>
    <w:rsid w:val="00486795"/>
    <w:rsid w:val="0049205E"/>
    <w:rsid w:val="004A1336"/>
    <w:rsid w:val="004B5D00"/>
    <w:rsid w:val="00506BAE"/>
    <w:rsid w:val="00514BAA"/>
    <w:rsid w:val="00520DC8"/>
    <w:rsid w:val="005268CD"/>
    <w:rsid w:val="0054044B"/>
    <w:rsid w:val="00545246"/>
    <w:rsid w:val="005571B3"/>
    <w:rsid w:val="005802CF"/>
    <w:rsid w:val="00587CF9"/>
    <w:rsid w:val="005C6DFD"/>
    <w:rsid w:val="006003F9"/>
    <w:rsid w:val="0060627E"/>
    <w:rsid w:val="0061190E"/>
    <w:rsid w:val="006461D8"/>
    <w:rsid w:val="00660633"/>
    <w:rsid w:val="0069144C"/>
    <w:rsid w:val="00695DC3"/>
    <w:rsid w:val="006B3453"/>
    <w:rsid w:val="006C1B6F"/>
    <w:rsid w:val="006C7F4A"/>
    <w:rsid w:val="006D1F8C"/>
    <w:rsid w:val="006E3CFD"/>
    <w:rsid w:val="006E76B0"/>
    <w:rsid w:val="00702CB0"/>
    <w:rsid w:val="00706249"/>
    <w:rsid w:val="0073052D"/>
    <w:rsid w:val="00762EEC"/>
    <w:rsid w:val="007709C4"/>
    <w:rsid w:val="007A7BDA"/>
    <w:rsid w:val="007D754A"/>
    <w:rsid w:val="008117B5"/>
    <w:rsid w:val="008240E5"/>
    <w:rsid w:val="0085080C"/>
    <w:rsid w:val="00864655"/>
    <w:rsid w:val="00876EE2"/>
    <w:rsid w:val="00883A16"/>
    <w:rsid w:val="008856ED"/>
    <w:rsid w:val="008A3428"/>
    <w:rsid w:val="008C57B7"/>
    <w:rsid w:val="008D2897"/>
    <w:rsid w:val="008D5675"/>
    <w:rsid w:val="008E35F3"/>
    <w:rsid w:val="0090276C"/>
    <w:rsid w:val="00936293"/>
    <w:rsid w:val="00960589"/>
    <w:rsid w:val="00963539"/>
    <w:rsid w:val="00970E64"/>
    <w:rsid w:val="009776CB"/>
    <w:rsid w:val="00993A78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42739"/>
    <w:rsid w:val="00A60652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6103"/>
    <w:rsid w:val="00B81884"/>
    <w:rsid w:val="00BC1BDF"/>
    <w:rsid w:val="00BC1E0E"/>
    <w:rsid w:val="00BE41FC"/>
    <w:rsid w:val="00BE4DFB"/>
    <w:rsid w:val="00C17DFC"/>
    <w:rsid w:val="00C27490"/>
    <w:rsid w:val="00C3575F"/>
    <w:rsid w:val="00C8177B"/>
    <w:rsid w:val="00C84FDC"/>
    <w:rsid w:val="00C92028"/>
    <w:rsid w:val="00CC1142"/>
    <w:rsid w:val="00CD1F58"/>
    <w:rsid w:val="00CE6B0D"/>
    <w:rsid w:val="00CE6E47"/>
    <w:rsid w:val="00D354B5"/>
    <w:rsid w:val="00D358C8"/>
    <w:rsid w:val="00D55008"/>
    <w:rsid w:val="00D6264B"/>
    <w:rsid w:val="00D734F3"/>
    <w:rsid w:val="00D9485D"/>
    <w:rsid w:val="00DA4ED7"/>
    <w:rsid w:val="00DD4482"/>
    <w:rsid w:val="00DD4EB2"/>
    <w:rsid w:val="00DD5822"/>
    <w:rsid w:val="00DD6B65"/>
    <w:rsid w:val="00DF1EFC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A0FED"/>
    <w:rsid w:val="00EB3804"/>
    <w:rsid w:val="00F0663C"/>
    <w:rsid w:val="00F671C0"/>
    <w:rsid w:val="00F677C1"/>
    <w:rsid w:val="00F70A85"/>
    <w:rsid w:val="00F71236"/>
    <w:rsid w:val="00F86967"/>
    <w:rsid w:val="00F93991"/>
    <w:rsid w:val="00FA001E"/>
    <w:rsid w:val="00FC1130"/>
    <w:rsid w:val="00FD3E20"/>
    <w:rsid w:val="00FD6E7F"/>
    <w:rsid w:val="00FD7231"/>
    <w:rsid w:val="00FE74A1"/>
    <w:rsid w:val="00FF5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67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B37C-00A6-457F-AEF2-27BD7A2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3893</Words>
  <Characters>22194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P23_PerovaDD</cp:lastModifiedBy>
  <cp:revision>4</cp:revision>
  <cp:lastPrinted>2021-08-10T10:59:00Z</cp:lastPrinted>
  <dcterms:created xsi:type="dcterms:W3CDTF">2021-10-21T11:03:00Z</dcterms:created>
  <dcterms:modified xsi:type="dcterms:W3CDTF">2021-10-27T14:00:00Z</dcterms:modified>
</cp:coreProperties>
</file>